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376" w:rsidRPr="00051010" w:rsidRDefault="00861376" w:rsidP="00861376">
      <w:pPr>
        <w:widowControl w:val="0"/>
        <w:spacing w:after="0" w:line="240" w:lineRule="auto"/>
        <w:ind w:right="-2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Договор</w:t>
      </w:r>
      <w:r w:rsidRPr="00051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на установку и эксплуатацию</w:t>
      </w:r>
    </w:p>
    <w:p w:rsidR="00861376" w:rsidRPr="00051010" w:rsidRDefault="00861376" w:rsidP="00861376">
      <w:pPr>
        <w:widowControl w:val="0"/>
        <w:spacing w:after="0" w:line="240" w:lineRule="auto"/>
        <w:ind w:right="-2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рекламной конструкции на территории </w:t>
      </w:r>
      <w:proofErr w:type="gramStart"/>
      <w:r w:rsidRPr="00051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Нижнекамского</w:t>
      </w:r>
      <w:proofErr w:type="gramEnd"/>
      <w:r w:rsidRPr="00051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муниципального </w:t>
      </w:r>
    </w:p>
    <w:p w:rsidR="00861376" w:rsidRPr="00051010" w:rsidRDefault="00861376" w:rsidP="00861376">
      <w:pPr>
        <w:widowControl w:val="0"/>
        <w:spacing w:after="0" w:line="240" w:lineRule="auto"/>
        <w:ind w:right="-22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района Республики Татарстан</w:t>
      </w:r>
    </w:p>
    <w:p w:rsidR="00861376" w:rsidRPr="00051010" w:rsidRDefault="00861376" w:rsidP="00861376">
      <w:pPr>
        <w:widowControl w:val="0"/>
        <w:spacing w:after="0" w:line="240" w:lineRule="auto"/>
        <w:ind w:firstLine="62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010">
        <w:rPr>
          <w:rFonts w:ascii="Times New Roman" w:hAnsi="Times New Roman" w:cs="Times New Roman"/>
          <w:sz w:val="24"/>
          <w:szCs w:val="24"/>
        </w:rPr>
        <w:t xml:space="preserve">г. Нижнекамск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51010">
        <w:rPr>
          <w:rFonts w:ascii="Times New Roman" w:hAnsi="Times New Roman" w:cs="Times New Roman"/>
          <w:sz w:val="24"/>
          <w:szCs w:val="24"/>
        </w:rPr>
        <w:t xml:space="preserve">  «___»________________20__г.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51010">
        <w:rPr>
          <w:rFonts w:ascii="Times New Roman" w:hAnsi="Times New Roman" w:cs="Times New Roman"/>
          <w:sz w:val="24"/>
          <w:szCs w:val="24"/>
        </w:rPr>
        <w:t>Исполнительный комитет Нижнекамского муниципального района, именуемый в дал</w:t>
      </w:r>
      <w:r w:rsidRPr="00051010">
        <w:rPr>
          <w:rFonts w:ascii="Times New Roman" w:hAnsi="Times New Roman" w:cs="Times New Roman"/>
          <w:sz w:val="24"/>
          <w:szCs w:val="24"/>
        </w:rPr>
        <w:t>ь</w:t>
      </w:r>
      <w:r w:rsidRPr="00051010">
        <w:rPr>
          <w:rFonts w:ascii="Times New Roman" w:hAnsi="Times New Roman" w:cs="Times New Roman"/>
          <w:sz w:val="24"/>
          <w:szCs w:val="24"/>
        </w:rPr>
        <w:t xml:space="preserve">нейшем «Исполнительный комитет», в лице начальника </w:t>
      </w:r>
      <w:r w:rsidRPr="00051010">
        <w:rPr>
          <w:rFonts w:ascii="Times New Roman" w:hAnsi="Times New Roman" w:cs="Times New Roman"/>
          <w:sz w:val="24"/>
          <w:szCs w:val="24"/>
          <w:lang w:eastAsia="ru-RU"/>
        </w:rPr>
        <w:t>Муниципального казенного учрежд</w:t>
      </w:r>
      <w:r w:rsidRPr="00051010">
        <w:rPr>
          <w:rFonts w:ascii="Times New Roman" w:hAnsi="Times New Roman" w:cs="Times New Roman"/>
          <w:sz w:val="24"/>
          <w:szCs w:val="24"/>
          <w:lang w:eastAsia="ru-RU"/>
        </w:rPr>
        <w:t>е</w:t>
      </w:r>
      <w:r w:rsidRPr="00051010">
        <w:rPr>
          <w:rFonts w:ascii="Times New Roman" w:hAnsi="Times New Roman" w:cs="Times New Roman"/>
          <w:sz w:val="24"/>
          <w:szCs w:val="24"/>
          <w:lang w:eastAsia="ru-RU"/>
        </w:rPr>
        <w:t>ния «Управление земельных и имущественных отношений Нижнекамского Муниципального района Республики Татарстан»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_____________________, действующего на основании довере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ности от __________ № _________, </w:t>
      </w:r>
      <w:proofErr w:type="spell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spell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одной стороны и _____________________, именуемое в дальнейшем «Владелец рекламной конструкции», в лице ___________________, действующего на основании _______________, с другой стороны, а вместе именуемые «Стороны», по резул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татам торгов на право заключения договора</w:t>
      </w:r>
      <w:proofErr w:type="gram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установку и эксплуатацию рекламной констру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ции на территории Нижнекамского муниципального района (протокол </w:t>
      </w: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 № ____) заключили настоящий договор о нижеследующем.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Предмет договора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</w:t>
      </w: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настоящим договором Исполнительный комитет предоставляет Владельцу рекламной конструкции за плату право осуществить установку и эксплуатацию ре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ламной конструкции на земельном участке, находящемся в муниципальной собственности или государственная собственность, на которой не разграничена, а Владелец рекламной констру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осуществляет ее установку и эксплуатацию в целях распространения наружной рекламы в соответствии с условиями настоящего договора и действующим законодательством.</w:t>
      </w:r>
      <w:proofErr w:type="gramEnd"/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Адрес размещения рекламной конструкции: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Общая площадь информационного поля рекламной конструкции: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Рекламная конструкция должна иметь маркировку в виде таблички с указанием н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именования, контактного телефона Владельца рекламной конструкции, номера разрешения на ее установку и эксплуатацию.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Права и обязанности сторон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Исполнительный комитет вправе: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2.1.1. осуществлять контроль за соответствием рекламной конструкции выданному ра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решению;</w:t>
      </w:r>
      <w:proofErr w:type="gramEnd"/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2.1.2. в случае выявления несоответствия технических характеристик или внешнего вида рекламной конструкции выданному разрешению и (или) требованиям, установленным муниц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пальными правовыми актами Нижнекамского муниципального района, а также фактов испол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зования рекламной конструкции с нарушением условий настоящего договора направлять Вл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дельцу рекламной конструкции требования об устранении нарушений с указанием срока их устранения.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Владелец рекламной конструкции имеет право: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2.2.1. беспрепятственного доступа к месту размещения рекламной конструкции и пол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зования этим местом для целей, связанных с осуществлением прав Владельца рекламной конструкции, в том числе с ее монтажом, эксплуатацией, техническим обслуживанием и демонт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жем;</w:t>
      </w:r>
      <w:proofErr w:type="gramEnd"/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2.2.2. после получения разрешения на установку и эксплуатацию рекламной констру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 установить и эксплуатировать рекламную конструкцию в течение срока действия насто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щего договора.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2.3. Владелец рекламной конструкции обязан: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2.3.1. в течение 5 рабочих дней после подписания обеими сторонами настоящего догов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 обратиться в отдел по работе с наружной рекламой Исполнительного комитета для получ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ния разрешения на установку и эксплуатацию рекламной конструкции в установленном поря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2.3.2. установить и эксплуатировать рекламную конструкцию в соответствии с получе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ным разрешением; 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2.3.3. спроектировать, изготовить и установить рекламную конструкцию в соответствии с требованиями строительных норм и правил, правил техники безопасности, а также в соотве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ствии с требованиями, установленными муниципальными правовыми актами в отношении ре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ламной конструкции данного типа;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2.3.4.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2.3.5. письменно уведомить Исполнительный комитет об установке рекламной конс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рукции в пятидневный срок с момента ее установки (в том числе после временного демонтажа);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2.3.6. изменить дизайн рекламной конструкции, тип информационного поля рекламной конструкции, если данные изменения предусмотрены в отношении рекламной конструкции данного типа, предварительно согласовав изменения в установленном порядке;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2.3.7. содержать рекламную конструкцию в надлежащем состоянии в соответствии с </w:t>
      </w:r>
      <w:r w:rsidRPr="00861376">
        <w:rPr>
          <w:rFonts w:ascii="Times New Roman" w:hAnsi="Times New Roman" w:cs="Times New Roman"/>
          <w:sz w:val="24"/>
          <w:szCs w:val="24"/>
        </w:rPr>
        <w:t>Правилами благоустройства поселений Нижнекамского муниципального района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2.3.8. при повреждении рекламной конструкции, не позволяющем ее эксплуатацию по назначению, произвести ее демонтаж в течение 10 календарных дней и заменить рекламную конструкцию </w:t>
      </w: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новую</w:t>
      </w:r>
      <w:proofErr w:type="gramEnd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3 месяцев с момента ее повреждения;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2.3.9. самостоятельно и за свой счет обеспечивать подсветку информационных полей в вечернее и ночное (темное) время суток, если это предусмотрено для рекламной конструкции данного типа;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2.3.10. обеспечивать безопасность эксплуатации рекламной конструкции;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2.3.11. за свой счет осуществлять монтаж и демонтаж рекламной конструкции, нести расходы, связанные с ее эксплуатацией, включая расходы на возмещение вреда, причиненного третьим лицам в связи с эксплуатацией рекламной конструкции;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2.3.12. </w:t>
      </w:r>
      <w:r w:rsidRPr="00861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подписания договора обеими сторонами 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надлежащим образом осущ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ствлять обязательства по оплате, принятые согласно настоящему договору;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2.3.13. проходить техническую экспертизу состояния рекламной конструкции по услов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ям безопасности, если данная обязанность предусмотрена законодательством в отношении ко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струкции данного типа;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2.3.14. </w:t>
      </w: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</w:t>
      </w:r>
      <w:proofErr w:type="gramEnd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обращению Исполнительного комитета разместить на рекламной ко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струкции городскую информацию и социальную рекламу по праздничным, памятным датам и социально значимым проектам в пределах 5% годового объема распространяемой им информ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ции. Работы по монтажу, демонтажу, а также размещение социальной рекламы осуществляются за счет Владельца рекламной конструкции.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sub_12213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2.3.15. в случае реорганизации юридического лица не позднее чем в пятидневный срок с момента внесения записи в Единый государственный реестр юридических лиц письменно ув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домить Исполнительный комитет о правопреемниках по настоящему договору и заключить д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полнительное соглашение к настоящему договору;</w:t>
      </w:r>
    </w:p>
    <w:bookmarkEnd w:id="0"/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2.3.16. письменно в пятидневный срок оповестить Исполнительный комитет об измен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 своих реквизитов (наименования, местонахождения, почтового адреса, электронной почты, факсимильной связи), предназначенных для направления в Исполнительный комитет соотве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ствующих писем и уведомлений, места регистрации, платежных и иных реквизитов (в соответствии с </w:t>
      </w:r>
      <w:hyperlink w:anchor="sub_184" w:history="1">
        <w:r w:rsidRPr="0086137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пунктом 8.4</w:t>
        </w:r>
      </w:hyperlink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договора), а также данных о лице, имеющем право предста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лять Владельца рекламной конструкции и действовать от его имени (с</w:t>
      </w:r>
      <w:proofErr w:type="gramEnd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доверенностью или без таковой). </w:t>
      </w: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неисполнения Владельцем рекламной конструкции этих условий 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письма и другая корреспонденция, направляемые Исполнительным комитетом по указанным в насто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щем договоре реквизитам, считаются отправленными Владельцу рекламной конструкции, кот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рый вне зависимости от их фактического получения считается извещенным (получившим соо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ветствующие письма, корреспонденцию);</w:t>
      </w:r>
      <w:proofErr w:type="gramEnd"/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2.3.17. по требованию Исполнительного комитета в пятидневный срок представлять платежные документы об уплате платежей по настоящему договору, учредительные и иные док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менты, имеющие непосредственное отношение к вопросам, касающимся исполнения Владел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цем рекламной конструкции обязательств по настоящему договору;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2.3.18. к моменту истечения срока действия настоящего договора осуществить демонтаж рекламной конструкции;</w:t>
      </w:r>
      <w:bookmarkStart w:id="1" w:name="_GoBack"/>
      <w:bookmarkEnd w:id="1"/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2.3.19. надлежащим образом исполнять иные обязательства, вытекающие из условий н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стоящего договора.</w:t>
      </w:r>
    </w:p>
    <w:p w:rsidR="00861376" w:rsidRPr="00861376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61376" w:rsidRPr="00861376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13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III</w:t>
      </w:r>
      <w:r w:rsidRPr="008613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Платежи и расчеты</w:t>
      </w:r>
    </w:p>
    <w:p w:rsidR="00861376" w:rsidRPr="00861376" w:rsidRDefault="00861376" w:rsidP="00861376">
      <w:pPr>
        <w:widowControl w:val="0"/>
        <w:shd w:val="clear" w:color="auto" w:fill="FFFFFF"/>
        <w:tabs>
          <w:tab w:val="left" w:pos="567"/>
        </w:tabs>
        <w:spacing w:after="0" w:line="240" w:lineRule="auto"/>
        <w:ind w:right="4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861376" w:rsidRDefault="00861376" w:rsidP="00861376">
      <w:pPr>
        <w:widowControl w:val="0"/>
        <w:shd w:val="clear" w:color="auto" w:fill="FFFFFF"/>
        <w:tabs>
          <w:tab w:val="left" w:pos="567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3.1. Размер платы по настоящему договору определяется по результатам торгов на право заключения договоров на установку и эксплуатацию рекламных конструкций на территории Нижнекамского муниципального района как </w:t>
      </w:r>
      <w:r w:rsidRPr="0086137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стоимость права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установку и эксплуатацию рекламной конструкции за 10 лет, что на момент подписания настоящего договора составляет ___ руб. ___ коп</w:t>
      </w: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умма прописью) (НДС не облагается в соответствии с подпунктом 4 пункта 2 статьи 146 Налогового кодекса Российской Федерации).</w:t>
      </w:r>
    </w:p>
    <w:p w:rsidR="00861376" w:rsidRPr="00861376" w:rsidRDefault="00861376" w:rsidP="00861376">
      <w:pPr>
        <w:widowControl w:val="0"/>
        <w:shd w:val="clear" w:color="auto" w:fill="FFFFFF"/>
        <w:tabs>
          <w:tab w:val="left" w:pos="567"/>
        </w:tabs>
        <w:spacing w:after="0" w:line="240" w:lineRule="auto"/>
        <w:ind w:right="4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3.2. </w:t>
      </w:r>
      <w:r w:rsidRPr="00861376">
        <w:rPr>
          <w:rFonts w:ascii="Times New Roman" w:hAnsi="Times New Roman" w:cs="Times New Roman"/>
          <w:b/>
          <w:sz w:val="24"/>
          <w:szCs w:val="24"/>
        </w:rPr>
        <w:t>Ежемесячный размер платы</w:t>
      </w:r>
      <w:r w:rsidRPr="00861376">
        <w:rPr>
          <w:rFonts w:ascii="Times New Roman" w:hAnsi="Times New Roman" w:cs="Times New Roman"/>
          <w:sz w:val="24"/>
          <w:szCs w:val="24"/>
        </w:rPr>
        <w:t xml:space="preserve"> за размещение рекламной конструкции               опред</w:t>
      </w:r>
      <w:r w:rsidRPr="00861376">
        <w:rPr>
          <w:rFonts w:ascii="Times New Roman" w:hAnsi="Times New Roman" w:cs="Times New Roman"/>
          <w:sz w:val="24"/>
          <w:szCs w:val="24"/>
        </w:rPr>
        <w:t>е</w:t>
      </w:r>
      <w:r w:rsidRPr="00861376">
        <w:rPr>
          <w:rFonts w:ascii="Times New Roman" w:hAnsi="Times New Roman" w:cs="Times New Roman"/>
          <w:sz w:val="24"/>
          <w:szCs w:val="24"/>
        </w:rPr>
        <w:t xml:space="preserve">лен в приложении № 1 к настоящему договору. </w:t>
      </w:r>
    </w:p>
    <w:p w:rsidR="00861376" w:rsidRPr="00861376" w:rsidRDefault="00861376" w:rsidP="008613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137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3.3. </w:t>
      </w:r>
      <w:r w:rsidRPr="00861376">
        <w:rPr>
          <w:rFonts w:ascii="Times New Roman" w:hAnsi="Times New Roman" w:cs="Times New Roman"/>
          <w:sz w:val="24"/>
          <w:szCs w:val="24"/>
        </w:rPr>
        <w:t>Владелец рекламной конструкции обязуется осуществлять оплату                     ежем</w:t>
      </w:r>
      <w:r w:rsidRPr="00861376">
        <w:rPr>
          <w:rFonts w:ascii="Times New Roman" w:hAnsi="Times New Roman" w:cs="Times New Roman"/>
          <w:sz w:val="24"/>
          <w:szCs w:val="24"/>
        </w:rPr>
        <w:t>е</w:t>
      </w:r>
      <w:r w:rsidRPr="00861376">
        <w:rPr>
          <w:rFonts w:ascii="Times New Roman" w:hAnsi="Times New Roman" w:cs="Times New Roman"/>
          <w:sz w:val="24"/>
          <w:szCs w:val="24"/>
        </w:rPr>
        <w:t>сячно не позднее последнего числа расчетного месяца.</w:t>
      </w:r>
    </w:p>
    <w:p w:rsidR="00861376" w:rsidRPr="00861376" w:rsidRDefault="00861376" w:rsidP="00861376">
      <w:pPr>
        <w:widowControl w:val="0"/>
        <w:tabs>
          <w:tab w:val="left" w:pos="567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3.4. Оплата осуществляется в безналичном порядке путем перечисления денежных средств на счет, указанный в реквизитах к настоящему договору. 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Владелец рекламной конструкции в случае нарушения им сроков оплаты, указанных в пунктах 3.2, 3.3 настоящего договора, обязуется уплатить Исполнительному комитету пени за просрочку платежей в размере 0,06% от суммы просроченного платежа за каждый день пр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срочки.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Задолженность и пени по оплате по настоящему договору взыскиваются в устано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ленном законом порядке.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861376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13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 w:rsidRPr="008613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Срок действия договора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sub_141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4.1. Настоящий договор вступает в силу с момента его подписания и действует </w:t>
      </w: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</w:t>
      </w:r>
      <w:proofErr w:type="gramEnd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_____________.</w:t>
      </w:r>
    </w:p>
    <w:bookmarkEnd w:id="2"/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Действие настоящего договора прекращается со дня, следующего после даты, указанной в </w:t>
      </w:r>
      <w:hyperlink w:anchor="sub_141" w:history="1">
        <w:r w:rsidRPr="0086137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пункте 4.1</w:t>
        </w:r>
      </w:hyperlink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договора. Однако окончание срока действия настоящего дог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вора не освобождает Стороны от полного исполнения всех обязательств по настоящему догов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ру, не выполненных на момент прекращения его действия.</w:t>
      </w:r>
    </w:p>
    <w:p w:rsidR="00861376" w:rsidRPr="00861376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61376" w:rsidRPr="00861376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613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</w:t>
      </w:r>
      <w:r w:rsidRPr="008613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Порядок расторжения договора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5.1. Настоящий </w:t>
      </w: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</w:t>
      </w:r>
      <w:proofErr w:type="gramEnd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может быть расторгнут по соглашению Сторон.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3" w:name="sub_152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5.2. Владелец рекламной конструкции имеет право расторгнуть настоящий договор в одностороннем внесудебном порядке лишь при условии отсутствия задолженности по настоящ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договору, осуществления демонтажа рекламной конструкции и проведения восстановител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работ на месте ее размещения. Письменное уведомление о расторжении настоящего дог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вора должно быть направлено в Исполнительный комитет не менее чем за 14 календарных дней до предполагаемой даты расторжения настоящего договора.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5.3. Исполнительный комитет имеет право расторгнуть настоящий договор в одност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роннем внесудебном порядке в случаях:</w:t>
      </w:r>
    </w:p>
    <w:bookmarkEnd w:id="3"/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5.3.1. невнесения Владельцем рекламной конструкции, а также внесения в неполном объеме платы по настоящему договору в предусмотренные настоящим договором сроки опл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ты, установленные в пунктах 3.2, 3.3 настоящего договора, если просрочка платежа составляет более 30 календарных дней;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5.3.2. несоблюдения или ненадлежащего соблюдения требований хотя бы одного из сл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дующих пунктов настоящего договора: </w:t>
      </w:r>
      <w:hyperlink w:anchor="sub_1225" w:history="1">
        <w:r w:rsidRPr="0086137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2.3.</w:t>
        </w:r>
      </w:hyperlink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 2.3.3, 2.3.5, 2.3.6, 2.3.8, 2.3.10, 2.3.12, 2.3.13;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5.3.3. неоднократного невыполнения, ненадлежащего или несвоевременного выполнения Владельцем рекламной конструкции обязательств по пунктам 2.3.7, 2.3.14 настоящего догов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ра;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5.3.4. неоднократного невыполнения требований по устранению нарушений технических характеристик и (или) внешнего вида рекламной конструкции, направленных Владельцу ре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ламной конструкции в соответствии с пунктом 2.1.2 настоящего договора.</w:t>
      </w:r>
    </w:p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5.3.5. неоднократного невыполнения требований по размещению на рекламной конс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рукции городской информации и социальной рекламы, направленных Владельцу рекламной конструкции в соответствии с пунктом 2.3.14 настоящего договора.</w:t>
      </w:r>
    </w:p>
    <w:p w:rsidR="00861376" w:rsidRPr="00861376" w:rsidRDefault="00861376" w:rsidP="00861376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4" w:name="sub_153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 При наличии оснований для одностороннего отказа от исполнения настоящего договора, предусмотренных </w:t>
      </w:r>
      <w:hyperlink w:anchor="sub_152" w:history="1">
        <w:r w:rsidRPr="00861376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пунктом 5.</w:t>
        </w:r>
      </w:hyperlink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настоящего договора, Исполнительный комитет направл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 Владельцу рекламной конструкции письменное уведомление о расторжении настоящего д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говора в одностороннем порядке. В данном случае настоящий договор считается расторгнутым с даты, указанной в таком уведомлении, в случае не устранения Владельцем рекламной конс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рукции нарушения в установленный в уведомлении срок.</w:t>
      </w:r>
      <w:bookmarkStart w:id="5" w:name="sub_154"/>
      <w:bookmarkEnd w:id="4"/>
    </w:p>
    <w:p w:rsidR="00861376" w:rsidRPr="00861376" w:rsidRDefault="00861376" w:rsidP="00861376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 Настоящий договор прекращает свое действие в случае:</w:t>
      </w:r>
    </w:p>
    <w:p w:rsidR="00861376" w:rsidRPr="00861376" w:rsidRDefault="00861376" w:rsidP="00861376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5.5.1. аннулирования или признания недействительным разрешения на установку и эк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плуатацию рекламной конструкции в соответствии с действующим законодательством;</w:t>
      </w:r>
      <w:proofErr w:type="gramEnd"/>
    </w:p>
    <w:p w:rsidR="00861376" w:rsidRPr="00861376" w:rsidRDefault="00861376" w:rsidP="00861376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5.5.2. ликвидации Владельца рекламной конструкции – юридического лица и смерти Владельца рекламной конструкции – физического лица.</w:t>
      </w:r>
    </w:p>
    <w:bookmarkEnd w:id="5"/>
    <w:p w:rsidR="00861376" w:rsidRPr="00861376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5.6. </w:t>
      </w: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по причинам, связанным с изменением городской планировки, строительством, реконструкцией, ремонтом, утратой (разрушением, сносом и т.п.) имущества, к которому пр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соединяется рекламная конструкция, а также прокладкой, ремонтом, реконструкцией инжене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коммуникаций, и (или) по причине проведения плановых или аварийных работ по ремонту, обслуживанию инженерных коммуникаций (далее - городской случай) установка рекламной конструкции невозможна, то Владелец рекламной конструкции направляет в Исполнительный комитет заявление</w:t>
      </w:r>
      <w:proofErr w:type="gramEnd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необходимости проверки данного факта в установленном порядке.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5.7. </w:t>
      </w:r>
      <w:proofErr w:type="gramStart"/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по причине городского случая возникает необходимость демонтажа устано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86137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ленной рекламной конструкции, то Владелец рекламной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конструкции обязан осуществить т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кой демонтаж на основании письменного обращения Исполнительного комитета (в лице </w:t>
      </w:r>
      <w:r w:rsidRPr="00051010">
        <w:rPr>
          <w:rFonts w:ascii="Times New Roman" w:hAnsi="Times New Roman" w:cs="Times New Roman"/>
          <w:sz w:val="24"/>
          <w:szCs w:val="24"/>
          <w:lang w:eastAsia="ru-RU"/>
        </w:rPr>
        <w:t>Мун</w:t>
      </w:r>
      <w:r w:rsidRPr="0005101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051010">
        <w:rPr>
          <w:rFonts w:ascii="Times New Roman" w:hAnsi="Times New Roman" w:cs="Times New Roman"/>
          <w:sz w:val="24"/>
          <w:szCs w:val="24"/>
          <w:lang w:eastAsia="ru-RU"/>
        </w:rPr>
        <w:t>ципального казенного учреждения «Управление земельных и имущественных отношений Ни</w:t>
      </w:r>
      <w:r w:rsidRPr="00051010">
        <w:rPr>
          <w:rFonts w:ascii="Times New Roman" w:hAnsi="Times New Roman" w:cs="Times New Roman"/>
          <w:sz w:val="24"/>
          <w:szCs w:val="24"/>
          <w:lang w:eastAsia="ru-RU"/>
        </w:rPr>
        <w:t>ж</w:t>
      </w:r>
      <w:r w:rsidRPr="00051010">
        <w:rPr>
          <w:rFonts w:ascii="Times New Roman" w:hAnsi="Times New Roman" w:cs="Times New Roman"/>
          <w:sz w:val="24"/>
          <w:szCs w:val="24"/>
          <w:lang w:eastAsia="ru-RU"/>
        </w:rPr>
        <w:t>некамского Муниципального района Республики Татарстан»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течение 2 рабочих дней, с м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мента получения обращения, если настоящим договором не предусмотрено иное.</w:t>
      </w:r>
      <w:proofErr w:type="gram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1 (одного) рабочего дня Владелец рекламной конструкции обязан уведомить Исполнительный комитет о произведенном демонтаже рекламной конструкции. В случае неисполнения Владел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цем рекламной конструкции обязательств по демонтажу данной рекламной конструкции И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полнительный комитет вправе расторгнуть настоящий договор в одностороннем внесудебном порядке.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5.8. </w:t>
      </w: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установленном факте городского случая плата по настоящему договору за период с момента получения от Владельца</w:t>
      </w:r>
      <w:proofErr w:type="gram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рекламной конструкции заявления, указанного в пун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 5.6 настоящего договора, либо с момента демонтажа рекламной конструкции, указанного в пункте 5.7 настоящего договора, до завершения работ, препятствующих установке рекламной конструкции (далее – период городского случая), не взимается. В случае если 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платеж за период городского случая уже произведен Владельцем рекламной конструкции, Исполнительный к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митет производит перерасчет в следующем расчетном периоде. В случае если перерасчет н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возможен, Исполнительный комитет осуществляет возврат платы за период городского случая на основании письменного заявления Владельца рекламной конструкции.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5.9. Если период городского случая превысил шесть месяцев, Владелец рекламной конструкции вправе досрочно расторгнуть настоящий договор на установку и эксплуатацию рекламной конструкции в одностороннем порядке и требовать от Исполнительного комитета во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врата денежных средств, уплаченных за период </w:t>
      </w: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досрочного расторжения настоящего договора до даты истечения срока его действия. При этом Владелец рекламной конструкции направляет письменное уведомление Исполнительному комитету о расторжении настоящего д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говора в связи с городским случаем.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 В случае расторжения настоящего договора по пунктам 5.2, 5.3, 5.5 настоящего д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говора Владелец рекламной конструкции не вправе требовать от Исполнительного комитета возврата денежных средств, уплаченных за период </w:t>
      </w: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досрочного расторжения настоящего договора до даты истечения срока его действия.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5.10. При установке рекламной конструкции в охранной зоне инженерных коммуник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ций Владелец рекламной конструкции в случае необходимости должен самостоятельно пол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чить соответствующее согласование организации, эксплуатирующей указанные инженерные коммуникации. В случае получения отказа в указанном согласовании Владелец рекламной ко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струкции направляет в Исполнительный комитет уведомление с приложением копий докуме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тов, подтверждающих данный отказ. Решение о возможности или невозможности установки рекламной конструкции на основании представленных документов принимается Комиссией. В случае невозможности установки рекламной конструкции Владелец рекламной конструкции вправе досрочно расторгнуть настоящий договор в одностороннем порядке, уведомив письме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 Исполнительный комитет, и требовать от Исполнительного комитета возврата денежных средств, уплаченных за период </w:t>
      </w: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даты получения</w:t>
      </w:r>
      <w:proofErr w:type="gram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Исполнительным комитетом указанного в н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стоящем пункте уведомления до даты истечения срока действия настоящего договора.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5.11. В случае досрочного расторжения настоящего договора в соответствии с пунктом 5.10 настоящего договора Владелец рекламной конструкции вправе обратиться с требованием о возврате, указанном в пункте 5.10 настоящего договора денежных сре</w:t>
      </w: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ср</w:t>
      </w:r>
      <w:proofErr w:type="gram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 не позднее трех месяцев с момента расторжения настоящего договора.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5.12. </w:t>
      </w: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при досрочном расторжении договора в соответствии с пунктом 5.10 настоящего договора период с момента заключения настоящего договора до момента получения Исполнительным комитетом заявления, указанного в пункте 5.6 настоящего договора, либо уведомления, указанного в пункте 5.10 настоящего договора, составит не более 90 календарных дней, возврату подлежат все средства, уплаченные по настоящему договору, в полном объеме.</w:t>
      </w:r>
      <w:proofErr w:type="gramEnd"/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5.13. В случае досрочного расторжения договора Владелец рекламной конструкции об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 удалить информацию, размещенную на рекламной конструкции, в течение 3 (трех) дней и демонтировать рекламную конструкцию в течение одного месяца, а также произвести полный расчет за период действия настоящего договора.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VI</w:t>
      </w: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Ответственность сторон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сийской Федерации.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В случае не установки рекламной конструкции Владелец рекламной конструкции не освобождается от исполнения обязательств по настоящему договору.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VII</w:t>
      </w: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Прочие условия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7.1. При размещении рекламной конструкции в охранной зоне инженерных 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коммуник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ций для Владельца рекламной конструкции действуют следующие обременения: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случае уведомления Владельца рекламной конструкции организацией, эксплуат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рующей инженерные коммуникации, о возникновении аварийной ситуации, требующей нез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медлительного демонтажа рекламной конструкции, Владелец рекламной конструкции должен в течение часа подтвердить получение данного уведомления и приступить к демонтажу рекла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конструкции.</w:t>
      </w:r>
      <w:proofErr w:type="gram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Уведомление Владельца рекламной конструкции осуществляется по телеф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ну, номер которого указан на маркировке рекламной конструкции. В случае неисполнения тр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бования о незамедлительном демонтаже рекламной конструкции и (или) при отсутствии связи по телефону, номер которого указан на маркировке рекламной конструкции, организация, эк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плуатирующая данные инженерные коммуникации, имеет право без согласования с Владельцем рекламной конструкции провести ее демонтаж, не неся ответственности за состояние рекла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конструкции после демонтажа;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случае необходимости проведения плановых работ по ремонту (обслуживанию) и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женерных коммуникаций, требующих демонтажа рекламной конструкции, Исполнительный комитет уведомляет Владельца рекламной конструкции о необходимости обеспечения ее д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монтажа в срок, указанный в уведомлении, но не </w:t>
      </w: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позднее</w:t>
      </w:r>
      <w:proofErr w:type="gram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чем за 10 рабочих дней до демонтажа рекламной конструкции.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6" w:name="sub_173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Владелец рекламной конструкции обязан не позднее чем в пятидневный срок пис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менно уведомлять Исполнительный комитет обо всех фактах возникновения у третьих лиц прав в отношении рекламной конструкции (сдача рекламной конструкции в аренду, внесение рекламной конструкции в качестве вклада по договору простого товарищества, заключение дог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вора доверительного управления, иные факты). </w:t>
      </w:r>
      <w:bookmarkEnd w:id="6"/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7.3. </w:t>
      </w:r>
      <w:proofErr w:type="gramStart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истечении срока действия настоящего договора или при досрочном расторж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нии настоящего договора по инициативе Исполнительного комитета и неисполнении Владел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цем рекламной конструкции своих обязательств по удалению информации, размещенной на рекламной конструкции, и демонтажу данной рекламной конструкции Исполнительный ком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 вправе удалить информацию, размещенную на рекламной конструкции, и демонтировать ее, возложив на Владельца рекламной конструкции фактические расходы, понесенные в связи с удалением информации</w:t>
      </w:r>
      <w:proofErr w:type="gramEnd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демонтажем, восстановительными работами на месте размещения ре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ламной конструкции, хранением и в необходимых случаях уничтожением рекламной констру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ции. Исполнительный комитет не несет перед Владельцем рекламной конструкции ответстве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ности за убытки, возникшие у него вследствие удаления информации и демонтажа рекламной конструкции. Уничтожение рекламной конструкции может быть произведено по истечении 30 календарных дней с момента осуществления демонтажа в случае, если Владелец рекламной конструкции не забрал ее с места хранения и не возместил понесенные расходы по удалению информации, демонтажу, восстановительным работам на месте размещения рекламной конс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рукции, ее транспортировке, хранению и фактическому размещению.</w:t>
      </w:r>
    </w:p>
    <w:p w:rsidR="00861376" w:rsidRPr="00051010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861376" w:rsidRPr="00051010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VIII</w:t>
      </w: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Заключительные положения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8.1. Настоящий договор в период его действия может быть изменен или дополнен по обоюдному соглашению Сторон. Все изменения и дополнения к настоящему договору офор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ляются путем подписания обеими Сторонами дополнительного соглашения, которое становится неотъемлемой частью настоящего договора.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8.2. Взаимоотношения Сторон, не урегулированные настоящим договором, регламент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руются действующим законодательством.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8.3. Споры, вытекающие из настоящего договора, рассматриваются в Арбитражном суде Республики Татарстан в соответствии с действующим законодательством.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7" w:name="sub_184"/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8.4. Стороны вправе направлять друг другу письма (уведомления, требования) по почте заказным письмом с уведомлением о вручении либо путем вручения непосредственно адресату под расписку, а также на электронную почту и по факсимильной связи. Если письмо (уведо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ление, требование) направляется адресату по почте, адресат считается получившим 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письмо (уведомление, требование) в случае его направления по последнему известному месту нахо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дения адресата, даже в случае отсутствия адресата по указанному адресу. Если письмо (уведо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ление, требование) направляется адресату по электронной почте или факсимильной связи, адр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 считается получившим письмо (уведомление, требование) в случае его направления по а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ресу электронной почты и (или) номеру факса, указанным в настоящем договоре.</w:t>
      </w:r>
    </w:p>
    <w:bookmarkEnd w:id="7"/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8.5. Настоящий договор составлен в двух экземплярах (по одному для каждой из Ст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0510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рон), имеющих равную юридическую силу.</w:t>
      </w: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IX</w:t>
      </w:r>
      <w:r w:rsidRPr="000510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Реквизиты и подписи сторон</w:t>
      </w:r>
    </w:p>
    <w:p w:rsidR="00861376" w:rsidRPr="00051010" w:rsidRDefault="00861376" w:rsidP="008613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104" w:type="dxa"/>
        <w:tblInd w:w="-34" w:type="dxa"/>
        <w:tblLayout w:type="fixed"/>
        <w:tblLook w:val="00A0"/>
      </w:tblPr>
      <w:tblGrid>
        <w:gridCol w:w="34"/>
        <w:gridCol w:w="4752"/>
        <w:gridCol w:w="201"/>
        <w:gridCol w:w="4901"/>
        <w:gridCol w:w="216"/>
      </w:tblGrid>
      <w:tr w:rsidR="00861376" w:rsidRPr="00051010" w:rsidTr="0020508A">
        <w:tc>
          <w:tcPr>
            <w:tcW w:w="4786" w:type="dxa"/>
            <w:gridSpan w:val="2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Исполнительный комитет</w:t>
            </w:r>
          </w:p>
        </w:tc>
        <w:tc>
          <w:tcPr>
            <w:tcW w:w="5318" w:type="dxa"/>
            <w:gridSpan w:val="3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Владелец рекламной конструкции</w:t>
            </w:r>
          </w:p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376" w:rsidRPr="00051010" w:rsidTr="0020508A">
        <w:tc>
          <w:tcPr>
            <w:tcW w:w="4786" w:type="dxa"/>
            <w:gridSpan w:val="2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Почтовый адрес:_______________________</w:t>
            </w:r>
          </w:p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почты:_______________</w:t>
            </w:r>
          </w:p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Телефон (факс):________________________</w:t>
            </w:r>
          </w:p>
          <w:p w:rsidR="00861376" w:rsidRPr="00051010" w:rsidRDefault="00861376" w:rsidP="00205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861376" w:rsidRPr="00051010" w:rsidRDefault="00861376" w:rsidP="00205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ИНН_________________________________</w:t>
            </w:r>
          </w:p>
          <w:p w:rsidR="00861376" w:rsidRPr="00051010" w:rsidRDefault="00861376" w:rsidP="00205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/с___________________________________</w:t>
            </w:r>
          </w:p>
          <w:p w:rsidR="00861376" w:rsidRPr="00051010" w:rsidRDefault="00861376" w:rsidP="00205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КПП_________________________________</w:t>
            </w:r>
          </w:p>
          <w:p w:rsidR="00861376" w:rsidRPr="00051010" w:rsidRDefault="00861376" w:rsidP="00205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БИК__________________________________</w:t>
            </w:r>
          </w:p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8" w:type="dxa"/>
            <w:gridSpan w:val="3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Почтовый адрес:____________________________</w:t>
            </w:r>
          </w:p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</w:t>
            </w:r>
          </w:p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почты:___________________</w:t>
            </w:r>
          </w:p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Телефон (факс):____________________________</w:t>
            </w:r>
          </w:p>
          <w:p w:rsidR="00861376" w:rsidRPr="00051010" w:rsidRDefault="00861376" w:rsidP="00205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861376" w:rsidRPr="00051010" w:rsidRDefault="00861376" w:rsidP="00205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ИНН______________________________________</w:t>
            </w:r>
          </w:p>
          <w:p w:rsidR="00861376" w:rsidRPr="00051010" w:rsidRDefault="00861376" w:rsidP="00205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/с________________________________________</w:t>
            </w:r>
          </w:p>
          <w:p w:rsidR="00861376" w:rsidRPr="00051010" w:rsidRDefault="00861376" w:rsidP="00205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КПП______________________________________</w:t>
            </w:r>
          </w:p>
          <w:p w:rsidR="00861376" w:rsidRPr="00051010" w:rsidRDefault="00861376" w:rsidP="00205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БИК______________________________________</w:t>
            </w:r>
          </w:p>
        </w:tc>
      </w:tr>
      <w:tr w:rsidR="00861376" w:rsidRPr="00051010" w:rsidTr="0020508A">
        <w:tblPrEx>
          <w:tblLook w:val="04A0"/>
        </w:tblPrEx>
        <w:trPr>
          <w:gridBefore w:val="1"/>
          <w:gridAfter w:val="1"/>
          <w:wBefore w:w="34" w:type="dxa"/>
          <w:wAfter w:w="216" w:type="dxa"/>
          <w:trHeight w:val="966"/>
        </w:trPr>
        <w:tc>
          <w:tcPr>
            <w:tcW w:w="4953" w:type="dxa"/>
            <w:gridSpan w:val="2"/>
          </w:tcPr>
          <w:p w:rsidR="00861376" w:rsidRPr="00051010" w:rsidRDefault="00861376" w:rsidP="0020508A">
            <w:pPr>
              <w:widowControl w:val="0"/>
              <w:spacing w:after="0" w:line="240" w:lineRule="auto"/>
              <w:ind w:right="4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Исполнительный комитет </w:t>
            </w:r>
          </w:p>
          <w:p w:rsidR="00861376" w:rsidRPr="00051010" w:rsidRDefault="00861376" w:rsidP="002050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______________/____________/          </w:t>
            </w:r>
          </w:p>
        </w:tc>
        <w:tc>
          <w:tcPr>
            <w:tcW w:w="4901" w:type="dxa"/>
          </w:tcPr>
          <w:p w:rsidR="00861376" w:rsidRPr="00051010" w:rsidRDefault="00861376" w:rsidP="002050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Владелец рекламной конструкции</w:t>
            </w:r>
          </w:p>
          <w:p w:rsidR="00861376" w:rsidRPr="00051010" w:rsidRDefault="00861376" w:rsidP="002050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_____________/_________/</w:t>
            </w:r>
          </w:p>
        </w:tc>
      </w:tr>
    </w:tbl>
    <w:p w:rsidR="00861376" w:rsidRPr="00051010" w:rsidRDefault="00861376" w:rsidP="00861376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  <w:lang w:eastAsia="ru-RU"/>
        </w:rPr>
        <w:sectPr w:rsidR="00861376" w:rsidRPr="00051010" w:rsidSect="00C114EC">
          <w:pgSz w:w="11906" w:h="16838"/>
          <w:pgMar w:top="1134" w:right="849" w:bottom="1134" w:left="1134" w:header="709" w:footer="709" w:gutter="0"/>
          <w:cols w:space="708"/>
          <w:docGrid w:linePitch="360"/>
        </w:sectPr>
      </w:pPr>
    </w:p>
    <w:p w:rsidR="00861376" w:rsidRPr="00051010" w:rsidRDefault="00861376" w:rsidP="00861376">
      <w:pPr>
        <w:pStyle w:val="ConsPlusNonformat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51010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861376" w:rsidRPr="00051010" w:rsidRDefault="00861376" w:rsidP="008613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861376" w:rsidRPr="00051010" w:rsidRDefault="00861376" w:rsidP="0086137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051010">
        <w:rPr>
          <w:rFonts w:ascii="Times New Roman" w:hAnsi="Times New Roman" w:cs="Times New Roman"/>
          <w:sz w:val="24"/>
          <w:szCs w:val="24"/>
        </w:rPr>
        <w:t>к договору №</w:t>
      </w:r>
      <w:r w:rsidRPr="00051010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     </w:t>
      </w:r>
      <w:r w:rsidRPr="00051010">
        <w:rPr>
          <w:rFonts w:ascii="Times New Roman" w:hAnsi="Times New Roman" w:cs="Times New Roman"/>
          <w:sz w:val="24"/>
          <w:szCs w:val="24"/>
        </w:rPr>
        <w:t xml:space="preserve">от </w:t>
      </w:r>
      <w:r w:rsidRPr="00051010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                 </w:t>
      </w:r>
      <w:r w:rsidRPr="00051010">
        <w:rPr>
          <w:rFonts w:ascii="Times New Roman" w:hAnsi="Times New Roman" w:cs="Times New Roman"/>
          <w:sz w:val="24"/>
          <w:szCs w:val="24"/>
        </w:rPr>
        <w:t xml:space="preserve"> 20</w:t>
      </w:r>
      <w:r w:rsidRPr="00051010">
        <w:rPr>
          <w:rFonts w:ascii="Times New Roman" w:hAnsi="Times New Roman" w:cs="Times New Roman"/>
          <w:i/>
          <w:sz w:val="24"/>
          <w:szCs w:val="24"/>
          <w:u w:val="single"/>
        </w:rPr>
        <w:t xml:space="preserve">     </w:t>
      </w:r>
      <w:r w:rsidRPr="00051010">
        <w:rPr>
          <w:rFonts w:ascii="Times New Roman" w:hAnsi="Times New Roman" w:cs="Times New Roman"/>
          <w:sz w:val="24"/>
          <w:szCs w:val="24"/>
        </w:rPr>
        <w:t>г.</w:t>
      </w:r>
    </w:p>
    <w:p w:rsidR="00861376" w:rsidRPr="00051010" w:rsidRDefault="00861376" w:rsidP="0086137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61376" w:rsidRPr="00051010" w:rsidRDefault="00861376" w:rsidP="0086137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1010">
        <w:rPr>
          <w:rFonts w:ascii="Times New Roman" w:hAnsi="Times New Roman" w:cs="Times New Roman"/>
          <w:sz w:val="24"/>
          <w:szCs w:val="24"/>
        </w:rPr>
        <w:t>Исполнительный комитет Нижнекамского муниципального района в лице _________________________________________________________________, с одной                     стороны, и ___________________________________________________________, именуемое (</w:t>
      </w:r>
      <w:proofErr w:type="spellStart"/>
      <w:r w:rsidRPr="00051010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051010">
        <w:rPr>
          <w:rFonts w:ascii="Times New Roman" w:hAnsi="Times New Roman" w:cs="Times New Roman"/>
          <w:sz w:val="24"/>
          <w:szCs w:val="24"/>
        </w:rPr>
        <w:t>) в дальнейшем «Владелец рекламной конструкции», в лице ___________________________________________________________, действующего на основании ___________________________________, с другой стороны, совместно именуемые «Стороны», составили настоящее Приложение о нижеследующем:</w:t>
      </w:r>
    </w:p>
    <w:p w:rsidR="00861376" w:rsidRPr="00051010" w:rsidRDefault="00861376" w:rsidP="008613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 w:right="134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1275"/>
        <w:gridCol w:w="1418"/>
        <w:gridCol w:w="2551"/>
        <w:gridCol w:w="2268"/>
      </w:tblGrid>
      <w:tr w:rsidR="00861376" w:rsidRPr="00051010" w:rsidTr="0020508A">
        <w:tc>
          <w:tcPr>
            <w:tcW w:w="567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</w:p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127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Место </w:t>
            </w:r>
          </w:p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расположения, а</w:t>
            </w: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1275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tabs>
                <w:tab w:val="left" w:pos="1152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Формат</w:t>
            </w:r>
          </w:p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(м)</w:t>
            </w:r>
          </w:p>
        </w:tc>
        <w:tc>
          <w:tcPr>
            <w:tcW w:w="1418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Кол-во</w:t>
            </w:r>
          </w:p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сторон</w:t>
            </w:r>
          </w:p>
        </w:tc>
        <w:tc>
          <w:tcPr>
            <w:tcW w:w="2551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Стоимость </w:t>
            </w:r>
          </w:p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 установки и эк</w:t>
            </w:r>
            <w:r w:rsidRPr="0005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0510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плуатации рекламной конструкции</w:t>
            </w:r>
          </w:p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2268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Срок действия дог</w:t>
            </w: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вора</w:t>
            </w:r>
          </w:p>
        </w:tc>
      </w:tr>
      <w:tr w:rsidR="00861376" w:rsidRPr="00051010" w:rsidTr="0020508A">
        <w:tc>
          <w:tcPr>
            <w:tcW w:w="567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7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 w:right="1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 w:right="1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 w:right="1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 w:right="1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 w:right="1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61376" w:rsidRPr="00051010" w:rsidTr="0020508A">
        <w:tc>
          <w:tcPr>
            <w:tcW w:w="2694" w:type="dxa"/>
            <w:gridSpan w:val="2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 w:right="1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5101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 w:right="1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 w:right="1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 w:right="1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861376" w:rsidRPr="00051010" w:rsidRDefault="00861376" w:rsidP="0020508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25" w:right="1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61376" w:rsidRPr="00051010" w:rsidRDefault="00861376" w:rsidP="008613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 w:right="134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61376" w:rsidRPr="00051010" w:rsidRDefault="00861376" w:rsidP="008613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34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51010">
        <w:rPr>
          <w:rFonts w:ascii="Times New Roman" w:hAnsi="Times New Roman"/>
          <w:bCs/>
          <w:sz w:val="24"/>
          <w:szCs w:val="24"/>
          <w:lang w:eastAsia="ru-RU"/>
        </w:rPr>
        <w:t>1. Ежемесячный платеж составляет ______________________ рублей, НДС           не обл</w:t>
      </w:r>
      <w:r w:rsidRPr="00051010">
        <w:rPr>
          <w:rFonts w:ascii="Times New Roman" w:hAnsi="Times New Roman"/>
          <w:bCs/>
          <w:sz w:val="24"/>
          <w:szCs w:val="24"/>
          <w:lang w:eastAsia="ru-RU"/>
        </w:rPr>
        <w:t>а</w:t>
      </w:r>
      <w:r w:rsidRPr="00051010">
        <w:rPr>
          <w:rFonts w:ascii="Times New Roman" w:hAnsi="Times New Roman"/>
          <w:bCs/>
          <w:sz w:val="24"/>
          <w:szCs w:val="24"/>
          <w:lang w:eastAsia="ru-RU"/>
        </w:rPr>
        <w:t>гается.</w:t>
      </w:r>
    </w:p>
    <w:p w:rsidR="00861376" w:rsidRPr="00051010" w:rsidRDefault="00861376" w:rsidP="008613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34"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51010">
        <w:rPr>
          <w:rFonts w:ascii="Times New Roman" w:hAnsi="Times New Roman"/>
          <w:bCs/>
          <w:sz w:val="24"/>
          <w:szCs w:val="24"/>
          <w:lang w:eastAsia="ru-RU"/>
        </w:rPr>
        <w:t>2. Настоящее Приложение имеет статус дополнительного соглашения                         к в</w:t>
      </w:r>
      <w:r w:rsidRPr="00051010">
        <w:rPr>
          <w:rFonts w:ascii="Times New Roman" w:hAnsi="Times New Roman"/>
          <w:bCs/>
          <w:sz w:val="24"/>
          <w:szCs w:val="24"/>
          <w:lang w:eastAsia="ru-RU"/>
        </w:rPr>
        <w:t>ы</w:t>
      </w:r>
      <w:r w:rsidRPr="00051010">
        <w:rPr>
          <w:rFonts w:ascii="Times New Roman" w:hAnsi="Times New Roman"/>
          <w:bCs/>
          <w:sz w:val="24"/>
          <w:szCs w:val="24"/>
          <w:lang w:eastAsia="ru-RU"/>
        </w:rPr>
        <w:t>шеуказанному Договору и является его неотъемлемой частью.</w:t>
      </w:r>
    </w:p>
    <w:p w:rsidR="00861376" w:rsidRPr="00051010" w:rsidRDefault="00861376" w:rsidP="0086137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5" w:right="134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861376" w:rsidRPr="00051010" w:rsidRDefault="00861376" w:rsidP="00861376">
      <w:pPr>
        <w:pStyle w:val="ConsPlusNonformat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51010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861376" w:rsidRPr="00051010" w:rsidRDefault="00861376" w:rsidP="008613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A0"/>
      </w:tblPr>
      <w:tblGrid>
        <w:gridCol w:w="5132"/>
        <w:gridCol w:w="5290"/>
      </w:tblGrid>
      <w:tr w:rsidR="00861376" w:rsidRPr="00051010" w:rsidTr="0020508A">
        <w:tc>
          <w:tcPr>
            <w:tcW w:w="5132" w:type="dxa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Исполнительный комитет</w:t>
            </w:r>
          </w:p>
        </w:tc>
        <w:tc>
          <w:tcPr>
            <w:tcW w:w="5290" w:type="dxa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 xml:space="preserve">Владелец </w:t>
            </w:r>
          </w:p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рекламной конструкции</w:t>
            </w:r>
          </w:p>
        </w:tc>
      </w:tr>
      <w:tr w:rsidR="00861376" w:rsidRPr="00051010" w:rsidTr="0020508A">
        <w:tc>
          <w:tcPr>
            <w:tcW w:w="5132" w:type="dxa"/>
          </w:tcPr>
          <w:p w:rsidR="00861376" w:rsidRPr="00051010" w:rsidRDefault="00861376" w:rsidP="0020508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376" w:rsidRPr="00051010" w:rsidTr="0020508A">
        <w:tc>
          <w:tcPr>
            <w:tcW w:w="5132" w:type="dxa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376" w:rsidRPr="00051010" w:rsidTr="0020508A">
        <w:tc>
          <w:tcPr>
            <w:tcW w:w="5132" w:type="dxa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_________________/_</w:t>
            </w:r>
            <w:r w:rsidRPr="0005101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</w:t>
            </w: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 xml:space="preserve">_/                       </w:t>
            </w:r>
          </w:p>
        </w:tc>
        <w:tc>
          <w:tcPr>
            <w:tcW w:w="5290" w:type="dxa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__________________/</w:t>
            </w:r>
            <w:r w:rsidRPr="00051010">
              <w:rPr>
                <w:rFonts w:ascii="Times New Roman" w:hAnsi="Times New Roman" w:cs="Times New Roman"/>
                <w:i/>
                <w:sz w:val="24"/>
                <w:szCs w:val="24"/>
              </w:rPr>
              <w:t>_________________</w:t>
            </w: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861376" w:rsidRPr="00051010" w:rsidTr="0020508A">
        <w:tc>
          <w:tcPr>
            <w:tcW w:w="5132" w:type="dxa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90" w:type="dxa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376" w:rsidRPr="00051010" w:rsidTr="0020508A">
        <w:trPr>
          <w:trHeight w:val="2965"/>
        </w:trPr>
        <w:tc>
          <w:tcPr>
            <w:tcW w:w="5132" w:type="dxa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5290" w:type="dxa"/>
          </w:tcPr>
          <w:p w:rsidR="00861376" w:rsidRPr="00051010" w:rsidRDefault="00861376" w:rsidP="0020508A">
            <w:pPr>
              <w:pStyle w:val="ConsPlusNormal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010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861376" w:rsidRPr="00051010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ind w:left="4968" w:firstLine="696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861376" w:rsidRPr="00051010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ind w:left="4968" w:firstLine="696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861376" w:rsidRPr="00051010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ind w:left="4968" w:firstLine="696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861376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ind w:left="4968" w:firstLine="696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861376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ind w:left="4968" w:firstLine="696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861376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ind w:left="4968" w:firstLine="696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861376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ind w:left="4968" w:firstLine="696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p w:rsidR="00861376" w:rsidRPr="00051010" w:rsidRDefault="00861376" w:rsidP="00861376">
      <w:pPr>
        <w:widowControl w:val="0"/>
        <w:autoSpaceDE w:val="0"/>
        <w:autoSpaceDN w:val="0"/>
        <w:adjustRightInd w:val="0"/>
        <w:spacing w:after="0" w:line="240" w:lineRule="auto"/>
        <w:ind w:left="4968" w:firstLine="696"/>
        <w:contextualSpacing/>
        <w:outlineLvl w:val="1"/>
        <w:rPr>
          <w:rFonts w:ascii="Times New Roman" w:hAnsi="Times New Roman" w:cs="Times New Roman"/>
          <w:sz w:val="24"/>
          <w:szCs w:val="24"/>
        </w:rPr>
      </w:pPr>
    </w:p>
    <w:sectPr w:rsidR="00861376" w:rsidRPr="00051010" w:rsidSect="0024425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376"/>
    <w:rsid w:val="007F771A"/>
    <w:rsid w:val="00861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376"/>
  </w:style>
  <w:style w:type="paragraph" w:styleId="2">
    <w:name w:val="heading 2"/>
    <w:basedOn w:val="a"/>
    <w:link w:val="20"/>
    <w:uiPriority w:val="1"/>
    <w:unhideWhenUsed/>
    <w:qFormat/>
    <w:rsid w:val="00861376"/>
    <w:pPr>
      <w:widowControl w:val="0"/>
      <w:autoSpaceDE w:val="0"/>
      <w:autoSpaceDN w:val="0"/>
      <w:spacing w:after="0" w:line="240" w:lineRule="auto"/>
      <w:ind w:left="957"/>
      <w:outlineLvl w:val="1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861376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ConsPlusNormal">
    <w:name w:val="ConsPlusNormal"/>
    <w:rsid w:val="00861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613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8613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86137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semiHidden/>
    <w:unhideWhenUsed/>
    <w:qFormat/>
    <w:rsid w:val="008613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semiHidden/>
    <w:rsid w:val="00861376"/>
    <w:rPr>
      <w:rFonts w:ascii="Times New Roman" w:eastAsia="Times New Roman" w:hAnsi="Times New Roman" w:cs="Times New Roman"/>
      <w:lang w:eastAsia="ru-RU" w:bidi="ru-RU"/>
    </w:rPr>
  </w:style>
  <w:style w:type="paragraph" w:styleId="a5">
    <w:name w:val="Balloon Text"/>
    <w:basedOn w:val="a"/>
    <w:link w:val="a6"/>
    <w:uiPriority w:val="99"/>
    <w:semiHidden/>
    <w:unhideWhenUsed/>
    <w:rsid w:val="00861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13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3620</Words>
  <Characters>20639</Characters>
  <Application>Microsoft Office Word</Application>
  <DocSecurity>0</DocSecurity>
  <Lines>171</Lines>
  <Paragraphs>48</Paragraphs>
  <ScaleCrop>false</ScaleCrop>
  <Company/>
  <LinksUpToDate>false</LinksUpToDate>
  <CharactersWithSpaces>24211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2020-06-26T12:03:00Z</dcterms:created>
  <dcterms:modified xsi:type="dcterms:W3CDTF">2020-06-26T12:12:00Z</dcterms:modified>
</cp:coreProperties>
</file>